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CBAA" w14:textId="721F6165" w:rsidR="00E82142" w:rsidRPr="00EE3595" w:rsidRDefault="00783321" w:rsidP="00EE3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595">
        <w:rPr>
          <w:rFonts w:ascii="Times New Roman" w:hAnsi="Times New Roman" w:cs="Times New Roman"/>
          <w:b/>
          <w:bCs/>
          <w:sz w:val="24"/>
          <w:szCs w:val="24"/>
        </w:rPr>
        <w:t>ПЛАН ПРОВЕДЕНИЯ ОСНОВНЫХ ЮБИЛЕЙНЫХ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F5318D" w14:textId="67E8B63C" w:rsidR="00EE3595" w:rsidRDefault="00490836" w:rsidP="00EE3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595">
        <w:rPr>
          <w:rFonts w:ascii="Times New Roman" w:hAnsi="Times New Roman" w:cs="Times New Roman"/>
          <w:b/>
          <w:bCs/>
          <w:sz w:val="24"/>
          <w:szCs w:val="24"/>
        </w:rPr>
        <w:t>посвященных 100-летию «Красноярски</w:t>
      </w:r>
      <w:r w:rsidR="0078332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EE3595">
        <w:rPr>
          <w:rFonts w:ascii="Times New Roman" w:hAnsi="Times New Roman" w:cs="Times New Roman"/>
          <w:b/>
          <w:bCs/>
          <w:sz w:val="24"/>
          <w:szCs w:val="24"/>
        </w:rPr>
        <w:t xml:space="preserve"> Столб</w:t>
      </w:r>
      <w:r w:rsidR="0078332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EE35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229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E3595" w:rsidRPr="00EE3595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FE624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CF9E6F7" w14:textId="77777777" w:rsidR="00EB4269" w:rsidRDefault="00EB4269" w:rsidP="00EE3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6946"/>
      </w:tblGrid>
      <w:tr w:rsidR="00EB4269" w14:paraId="05A12807" w14:textId="77777777" w:rsidTr="00EB4269">
        <w:tc>
          <w:tcPr>
            <w:tcW w:w="709" w:type="dxa"/>
            <w:vAlign w:val="center"/>
          </w:tcPr>
          <w:p w14:paraId="7F2F4D10" w14:textId="1DCBE920" w:rsidR="00EB4269" w:rsidRPr="00D63D64" w:rsidRDefault="00EB4269" w:rsidP="00EE3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54AC6B01" w14:textId="3364F265" w:rsidR="00EB4269" w:rsidRPr="00D63D64" w:rsidRDefault="00EB4269" w:rsidP="00EE3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63" w:type="dxa"/>
            <w:gridSpan w:val="2"/>
            <w:vAlign w:val="center"/>
          </w:tcPr>
          <w:p w14:paraId="7591D981" w14:textId="42C6013F" w:rsidR="00EB4269" w:rsidRPr="00D63D64" w:rsidRDefault="00EB4269" w:rsidP="00EE3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B4269" w14:paraId="55D2C81A" w14:textId="77777777" w:rsidTr="00EB4269">
        <w:tc>
          <w:tcPr>
            <w:tcW w:w="709" w:type="dxa"/>
            <w:vAlign w:val="center"/>
          </w:tcPr>
          <w:p w14:paraId="5E2C1DB1" w14:textId="2F50D29D" w:rsidR="00EB4269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5D7BEA0A" w14:textId="39E053D4" w:rsidR="00EB4269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63" w:type="dxa"/>
            <w:gridSpan w:val="2"/>
            <w:vAlign w:val="center"/>
          </w:tcPr>
          <w:p w14:paraId="086724D5" w14:textId="39D80551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старт использования горожанами транспортной карты с изображением знаковых скал национального парка</w:t>
            </w:r>
          </w:p>
        </w:tc>
      </w:tr>
      <w:tr w:rsidR="00EB4269" w14:paraId="310E96F0" w14:textId="77777777" w:rsidTr="00EB4269">
        <w:tc>
          <w:tcPr>
            <w:tcW w:w="709" w:type="dxa"/>
            <w:vAlign w:val="center"/>
          </w:tcPr>
          <w:p w14:paraId="128937C3" w14:textId="593EB1EC" w:rsidR="00EB4269" w:rsidRPr="00EE3595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352CF58E" w14:textId="6DFCCC5F" w:rsidR="00EB4269" w:rsidRPr="00EE3595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сентябрь </w:t>
            </w:r>
          </w:p>
        </w:tc>
        <w:tc>
          <w:tcPr>
            <w:tcW w:w="1417" w:type="dxa"/>
            <w:vMerge w:val="restart"/>
            <w:vAlign w:val="center"/>
          </w:tcPr>
          <w:p w14:paraId="766E1530" w14:textId="60DAA077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Эколого-просветительский фестиваль</w:t>
            </w:r>
          </w:p>
          <w:p w14:paraId="18D50787" w14:textId="6B912506" w:rsidR="00EB4269" w:rsidRPr="00C6792E" w:rsidRDefault="00EB4269" w:rsidP="006A11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века – в век»</w:t>
            </w:r>
          </w:p>
        </w:tc>
        <w:tc>
          <w:tcPr>
            <w:tcW w:w="6946" w:type="dxa"/>
            <w:vAlign w:val="center"/>
          </w:tcPr>
          <w:p w14:paraId="201223CD" w14:textId="580161BA" w:rsidR="00EB4269" w:rsidRPr="00EE3595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мероприятий: конкурс, экозанятия, кинопоказы, консультации</w:t>
            </w:r>
          </w:p>
        </w:tc>
      </w:tr>
      <w:tr w:rsidR="00EB4269" w14:paraId="7F60F101" w14:textId="77777777" w:rsidTr="00EB4269">
        <w:trPr>
          <w:trHeight w:val="407"/>
        </w:trPr>
        <w:tc>
          <w:tcPr>
            <w:tcW w:w="709" w:type="dxa"/>
            <w:vAlign w:val="center"/>
          </w:tcPr>
          <w:p w14:paraId="17C13F38" w14:textId="0F3ADB9E" w:rsidR="00EB4269" w:rsidRPr="00EE3595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6BA30C80" w14:textId="69306894" w:rsidR="00EB4269" w:rsidRPr="00EE3595" w:rsidRDefault="00EB4269" w:rsidP="00EE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9237D70" w14:textId="77777777" w:rsidR="00EB4269" w:rsidRPr="00EE3595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DEFBB58" w14:textId="61D05E4E" w:rsidR="00EB4269" w:rsidRPr="00EE3595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фестиваля: научно-практическая конференция; видеоролики</w:t>
            </w:r>
          </w:p>
        </w:tc>
      </w:tr>
      <w:tr w:rsidR="00EB4269" w14:paraId="7682848F" w14:textId="77777777" w:rsidTr="00EB4269">
        <w:tc>
          <w:tcPr>
            <w:tcW w:w="709" w:type="dxa"/>
            <w:vAlign w:val="center"/>
          </w:tcPr>
          <w:p w14:paraId="369A3C81" w14:textId="2E55F5D9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610039E" w14:textId="163948FB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сентябрь </w:t>
            </w:r>
          </w:p>
        </w:tc>
        <w:tc>
          <w:tcPr>
            <w:tcW w:w="8363" w:type="dxa"/>
            <w:gridSpan w:val="2"/>
            <w:vAlign w:val="center"/>
          </w:tcPr>
          <w:p w14:paraId="3F67ADAC" w14:textId="1D0115BC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научного сборника </w:t>
            </w:r>
            <w:r w:rsidRPr="00F744D9">
              <w:rPr>
                <w:rFonts w:ascii="Times New Roman" w:hAnsi="Times New Roman" w:cs="Times New Roman"/>
                <w:sz w:val="24"/>
                <w:szCs w:val="24"/>
              </w:rPr>
              <w:t>«Яркие представители фауны национального парка «Красноярские Столбы» в объективе фотоловушки»</w:t>
            </w:r>
          </w:p>
        </w:tc>
      </w:tr>
      <w:tr w:rsidR="00EB4269" w14:paraId="77CD7A7B" w14:textId="77777777" w:rsidTr="00EB4269">
        <w:tc>
          <w:tcPr>
            <w:tcW w:w="709" w:type="dxa"/>
            <w:vAlign w:val="center"/>
          </w:tcPr>
          <w:p w14:paraId="36514C02" w14:textId="5495ED77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67DDC8B5" w14:textId="52AD84B0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8363" w:type="dxa"/>
            <w:gridSpan w:val="2"/>
            <w:vAlign w:val="center"/>
          </w:tcPr>
          <w:p w14:paraId="4269BBBE" w14:textId="11C75FA2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пресс-конференция</w:t>
            </w:r>
          </w:p>
        </w:tc>
      </w:tr>
      <w:tr w:rsidR="00EB4269" w14:paraId="47EE4DD3" w14:textId="77777777" w:rsidTr="00EB4269">
        <w:tc>
          <w:tcPr>
            <w:tcW w:w="709" w:type="dxa"/>
            <w:vAlign w:val="center"/>
          </w:tcPr>
          <w:p w14:paraId="49C39C51" w14:textId="6E949B15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7050B494" w14:textId="526AA974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gridSpan w:val="2"/>
            <w:vAlign w:val="center"/>
          </w:tcPr>
          <w:p w14:paraId="632C73D8" w14:textId="1F96D726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эколого-просветительский урок «100 лет «Красноярским Столбам» (методическое пособие для проведения в СШ и ДОУ)</w:t>
            </w:r>
          </w:p>
        </w:tc>
      </w:tr>
      <w:tr w:rsidR="00EB4269" w14:paraId="22C7EEE0" w14:textId="77777777" w:rsidTr="00EB4269">
        <w:tc>
          <w:tcPr>
            <w:tcW w:w="709" w:type="dxa"/>
            <w:vAlign w:val="center"/>
          </w:tcPr>
          <w:p w14:paraId="6B20933E" w14:textId="7FDC2CC8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5BBD9421" w14:textId="2EB19163" w:rsidR="00EB4269" w:rsidRDefault="00EB4269" w:rsidP="006D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8363" w:type="dxa"/>
            <w:gridSpan w:val="2"/>
            <w:vAlign w:val="center"/>
          </w:tcPr>
          <w:p w14:paraId="12E89154" w14:textId="1CC081A5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выставка работ 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«Первоцвет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 лет!</w:t>
            </w: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4269" w14:paraId="56BC9BE8" w14:textId="77777777" w:rsidTr="00EB4269">
        <w:tc>
          <w:tcPr>
            <w:tcW w:w="709" w:type="dxa"/>
            <w:vAlign w:val="center"/>
          </w:tcPr>
          <w:p w14:paraId="12772946" w14:textId="1C622B5D" w:rsidR="00EB4269" w:rsidRDefault="00EB4269" w:rsidP="00F6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0077244C" w14:textId="73BC4F62" w:rsidR="00EB4269" w:rsidRDefault="00EB4269" w:rsidP="00F6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8363" w:type="dxa"/>
            <w:gridSpan w:val="2"/>
            <w:vAlign w:val="center"/>
          </w:tcPr>
          <w:p w14:paraId="75B81E1F" w14:textId="6D2BBB4C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Финал-игры «Заповедный КВН»</w:t>
            </w:r>
          </w:p>
        </w:tc>
      </w:tr>
      <w:tr w:rsidR="00EB4269" w14:paraId="4CD4A4F9" w14:textId="77777777" w:rsidTr="00EB4269">
        <w:tc>
          <w:tcPr>
            <w:tcW w:w="709" w:type="dxa"/>
            <w:vAlign w:val="center"/>
          </w:tcPr>
          <w:p w14:paraId="4C640FEE" w14:textId="3F80F93F" w:rsidR="00EB4269" w:rsidRDefault="00EB4269" w:rsidP="00F6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35C3EF0F" w14:textId="78172C6D" w:rsidR="00EB4269" w:rsidRDefault="00EB4269" w:rsidP="00F6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</w:t>
            </w:r>
            <w:r w:rsidR="00EF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8363" w:type="dxa"/>
            <w:gridSpan w:val="2"/>
            <w:vAlign w:val="center"/>
          </w:tcPr>
          <w:p w14:paraId="38B6E4DF" w14:textId="63508DF6" w:rsidR="00EB4269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«Столбисты в годы ВОВ», в рамках Сибирского исторического форума</w:t>
            </w:r>
          </w:p>
        </w:tc>
      </w:tr>
      <w:tr w:rsidR="00EB4269" w14:paraId="2775B01D" w14:textId="77777777" w:rsidTr="00EB4269">
        <w:tc>
          <w:tcPr>
            <w:tcW w:w="709" w:type="dxa"/>
            <w:vAlign w:val="center"/>
          </w:tcPr>
          <w:p w14:paraId="60E755EB" w14:textId="2BAABE10" w:rsidR="00EB4269" w:rsidRDefault="00EB4269" w:rsidP="000A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25D80BB0" w14:textId="34362CD9" w:rsidR="00EB4269" w:rsidRDefault="00EB4269" w:rsidP="000A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 06.2025</w:t>
            </w:r>
          </w:p>
        </w:tc>
        <w:tc>
          <w:tcPr>
            <w:tcW w:w="8363" w:type="dxa"/>
            <w:gridSpan w:val="2"/>
            <w:vAlign w:val="center"/>
          </w:tcPr>
          <w:p w14:paraId="6C452751" w14:textId="200F66CE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экоквесты «Улыбнись природе» ко Дню защиты детей и Дню эколога</w:t>
            </w:r>
          </w:p>
        </w:tc>
      </w:tr>
      <w:tr w:rsidR="00EB4269" w14:paraId="398C1853" w14:textId="77777777" w:rsidTr="00EB4269">
        <w:tc>
          <w:tcPr>
            <w:tcW w:w="709" w:type="dxa"/>
            <w:vAlign w:val="center"/>
          </w:tcPr>
          <w:p w14:paraId="276A54DC" w14:textId="4CCF044C" w:rsidR="00EB4269" w:rsidRDefault="00EB4269" w:rsidP="00001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354642BB" w14:textId="0DCC7359" w:rsidR="00EB4269" w:rsidRDefault="00EB4269" w:rsidP="00001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8363" w:type="dxa"/>
            <w:gridSpan w:val="2"/>
            <w:vAlign w:val="center"/>
          </w:tcPr>
          <w:p w14:paraId="637ACC5C" w14:textId="068B660E" w:rsidR="00EB4269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Фотовыставки «Счастье не за горами, оно на «СТОЛБАХ»</w:t>
            </w:r>
          </w:p>
        </w:tc>
      </w:tr>
      <w:tr w:rsidR="00EB4269" w14:paraId="45F8FB4F" w14:textId="77777777" w:rsidTr="00B67652">
        <w:tc>
          <w:tcPr>
            <w:tcW w:w="709" w:type="dxa"/>
            <w:vAlign w:val="center"/>
          </w:tcPr>
          <w:p w14:paraId="6A2B2A13" w14:textId="2B5047C5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14FA1689" w14:textId="10EBB4ED" w:rsidR="00EB4269" w:rsidRPr="006C2385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8363" w:type="dxa"/>
            <w:gridSpan w:val="2"/>
            <w:shd w:val="clear" w:color="auto" w:fill="EDEDED" w:themeFill="accent3" w:themeFillTint="33"/>
            <w:vAlign w:val="center"/>
          </w:tcPr>
          <w:p w14:paraId="30C8B2FA" w14:textId="7161345B" w:rsidR="00B67652" w:rsidRDefault="00EB4269" w:rsidP="00B6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площадки «100 лет «Красноярским Столбам», в рамках городского проекта «Яркие берега»</w:t>
            </w:r>
            <w:r w:rsidR="00B6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652">
              <w:rPr>
                <w:rFonts w:ascii="Times New Roman" w:hAnsi="Times New Roman" w:cs="Times New Roman"/>
                <w:sz w:val="24"/>
                <w:szCs w:val="24"/>
              </w:rPr>
              <w:t>концерт участников фестиваля</w:t>
            </w:r>
          </w:p>
          <w:p w14:paraId="593F545E" w14:textId="1E86F6B1" w:rsidR="00EB4269" w:rsidRDefault="00B67652" w:rsidP="00B6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века – в век»</w:t>
            </w:r>
          </w:p>
        </w:tc>
      </w:tr>
      <w:tr w:rsidR="00EB4269" w14:paraId="2A76C71D" w14:textId="77777777" w:rsidTr="00EB4269">
        <w:tc>
          <w:tcPr>
            <w:tcW w:w="709" w:type="dxa"/>
            <w:vAlign w:val="center"/>
          </w:tcPr>
          <w:p w14:paraId="19417182" w14:textId="035B45F7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7EAC4F1B" w14:textId="5BE181DE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– 31.08.2025</w:t>
            </w:r>
          </w:p>
        </w:tc>
        <w:tc>
          <w:tcPr>
            <w:tcW w:w="8363" w:type="dxa"/>
            <w:gridSpan w:val="2"/>
            <w:vAlign w:val="center"/>
          </w:tcPr>
          <w:p w14:paraId="3363B891" w14:textId="6CF23415" w:rsidR="00EB4269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юбилею «Красноярских Столбов»</w:t>
            </w:r>
          </w:p>
        </w:tc>
      </w:tr>
      <w:tr w:rsidR="00EB4269" w14:paraId="192FA493" w14:textId="77777777" w:rsidTr="00B67652">
        <w:tc>
          <w:tcPr>
            <w:tcW w:w="709" w:type="dxa"/>
            <w:vAlign w:val="center"/>
          </w:tcPr>
          <w:p w14:paraId="543FBB56" w14:textId="5D69C51B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2C02A796" w14:textId="2BD908E6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41">
              <w:rPr>
                <w:rFonts w:ascii="Times New Roman" w:hAnsi="Times New Roman" w:cs="Times New Roman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gridSpan w:val="2"/>
            <w:shd w:val="clear" w:color="auto" w:fill="EDEDED" w:themeFill="accent3" w:themeFillTint="33"/>
            <w:vAlign w:val="center"/>
          </w:tcPr>
          <w:p w14:paraId="70E66C0D" w14:textId="2559F9AD" w:rsidR="00EB4269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Гашение юбилейной почтовой марки, концерт участников фестиваля</w:t>
            </w:r>
          </w:p>
          <w:p w14:paraId="24DFEF66" w14:textId="77777777" w:rsidR="00EB4269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века – в век»</w:t>
            </w:r>
          </w:p>
          <w:p w14:paraId="7CE3FB0F" w14:textId="73846233" w:rsidR="00B67652" w:rsidRDefault="00B67652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пресс-конференция</w:t>
            </w:r>
          </w:p>
        </w:tc>
      </w:tr>
      <w:tr w:rsidR="00EB4269" w14:paraId="708CF27D" w14:textId="77777777" w:rsidTr="00EB4269">
        <w:tc>
          <w:tcPr>
            <w:tcW w:w="709" w:type="dxa"/>
            <w:vAlign w:val="center"/>
          </w:tcPr>
          <w:p w14:paraId="4F541D75" w14:textId="5CA6A5C2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68FB0365" w14:textId="2CC8294E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23-24.08.25</w:t>
            </w:r>
          </w:p>
        </w:tc>
        <w:tc>
          <w:tcPr>
            <w:tcW w:w="8363" w:type="dxa"/>
            <w:gridSpan w:val="2"/>
            <w:vAlign w:val="center"/>
          </w:tcPr>
          <w:p w14:paraId="00BE1722" w14:textId="3C7D4B4F" w:rsidR="00EB4269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Завершающая интерактивная площадка, в рамках городского проекта «Яркие берега»</w:t>
            </w:r>
          </w:p>
        </w:tc>
      </w:tr>
      <w:tr w:rsidR="00EB4269" w14:paraId="35C5E1DF" w14:textId="77777777" w:rsidTr="00EB4269">
        <w:tc>
          <w:tcPr>
            <w:tcW w:w="709" w:type="dxa"/>
            <w:vAlign w:val="center"/>
          </w:tcPr>
          <w:p w14:paraId="62F99532" w14:textId="16E6FCDD" w:rsidR="00EB4269" w:rsidRPr="00EE3595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14:paraId="1BDD860B" w14:textId="6DB19FBF" w:rsidR="00EB4269" w:rsidRPr="00EE3595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01-30.09.25</w:t>
            </w:r>
          </w:p>
        </w:tc>
        <w:tc>
          <w:tcPr>
            <w:tcW w:w="8363" w:type="dxa"/>
            <w:gridSpan w:val="2"/>
            <w:vAlign w:val="center"/>
          </w:tcPr>
          <w:p w14:paraId="094F7C3A" w14:textId="315637E7" w:rsidR="00EB4269" w:rsidRPr="00EE3595" w:rsidRDefault="00EB4269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«Елена Крутовская и ее Живой уголок на Столбах»</w:t>
            </w:r>
          </w:p>
        </w:tc>
      </w:tr>
      <w:tr w:rsidR="00B67652" w14:paraId="77642187" w14:textId="77777777" w:rsidTr="00B67652">
        <w:tc>
          <w:tcPr>
            <w:tcW w:w="709" w:type="dxa"/>
            <w:vAlign w:val="center"/>
          </w:tcPr>
          <w:p w14:paraId="0376F079" w14:textId="516D68A9" w:rsidR="00B67652" w:rsidRPr="00EE3595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Merge w:val="restart"/>
            <w:shd w:val="clear" w:color="auto" w:fill="EDEDED" w:themeFill="accent3" w:themeFillTint="33"/>
            <w:vAlign w:val="center"/>
          </w:tcPr>
          <w:p w14:paraId="13B625A1" w14:textId="77777777" w:rsidR="00B67652" w:rsidRPr="00EE3595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07.09.2025</w:t>
            </w:r>
          </w:p>
          <w:p w14:paraId="04F3F7E0" w14:textId="109C87FC" w:rsidR="00B67652" w:rsidRPr="00EE3595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EDEDED" w:themeFill="accent3" w:themeFillTint="33"/>
            <w:vAlign w:val="center"/>
          </w:tcPr>
          <w:p w14:paraId="689BE948" w14:textId="2E14D367" w:rsidR="00B67652" w:rsidRPr="00EE3595" w:rsidRDefault="00B67652" w:rsidP="006A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Красноярского духового оркестра</w:t>
            </w:r>
          </w:p>
        </w:tc>
      </w:tr>
      <w:tr w:rsidR="00B67652" w14:paraId="56EB0C83" w14:textId="77777777" w:rsidTr="00B67652">
        <w:trPr>
          <w:trHeight w:val="779"/>
        </w:trPr>
        <w:tc>
          <w:tcPr>
            <w:tcW w:w="709" w:type="dxa"/>
            <w:vAlign w:val="center"/>
          </w:tcPr>
          <w:p w14:paraId="5E815A43" w14:textId="1425899C" w:rsidR="00B67652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Merge/>
            <w:shd w:val="clear" w:color="auto" w:fill="EDEDED" w:themeFill="accent3" w:themeFillTint="33"/>
            <w:vAlign w:val="center"/>
          </w:tcPr>
          <w:p w14:paraId="2370B859" w14:textId="2EB292CA" w:rsidR="00B67652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EDEDED" w:themeFill="accent3" w:themeFillTint="33"/>
            <w:vAlign w:val="center"/>
          </w:tcPr>
          <w:p w14:paraId="365CF969" w14:textId="472748FA" w:rsidR="00B67652" w:rsidRDefault="00B67652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«Поющие Столбы»</w:t>
            </w:r>
          </w:p>
        </w:tc>
      </w:tr>
      <w:tr w:rsidR="00EB4269" w14:paraId="6ACF69FA" w14:textId="77777777" w:rsidTr="00B67652">
        <w:tc>
          <w:tcPr>
            <w:tcW w:w="709" w:type="dxa"/>
            <w:vAlign w:val="center"/>
          </w:tcPr>
          <w:p w14:paraId="2AD70B70" w14:textId="10AC5984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16DE95C4" w14:textId="03FAC6D4" w:rsidR="00EB4269" w:rsidRPr="00D63D64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4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8363" w:type="dxa"/>
            <w:gridSpan w:val="2"/>
            <w:shd w:val="clear" w:color="auto" w:fill="EDEDED" w:themeFill="accent3" w:themeFillTint="33"/>
            <w:vAlign w:val="center"/>
          </w:tcPr>
          <w:p w14:paraId="74243E04" w14:textId="3E5D402A" w:rsidR="00EB4269" w:rsidRPr="00D63D64" w:rsidRDefault="00EB4269" w:rsidP="00EB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4">
              <w:rPr>
                <w:rFonts w:ascii="Times New Roman" w:hAnsi="Times New Roman" w:cs="Times New Roman"/>
                <w:sz w:val="24"/>
                <w:szCs w:val="24"/>
              </w:rPr>
              <w:t>Официальное торжественное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64">
              <w:rPr>
                <w:rFonts w:ascii="Times New Roman" w:hAnsi="Times New Roman" w:cs="Times New Roman"/>
                <w:sz w:val="24"/>
                <w:szCs w:val="24"/>
              </w:rPr>
              <w:t>«Заповедный век «Красноярских Столбов»</w:t>
            </w:r>
          </w:p>
        </w:tc>
      </w:tr>
      <w:tr w:rsidR="00EB4269" w14:paraId="1A0398D3" w14:textId="77777777" w:rsidTr="00EB4269">
        <w:tc>
          <w:tcPr>
            <w:tcW w:w="709" w:type="dxa"/>
            <w:vAlign w:val="center"/>
          </w:tcPr>
          <w:p w14:paraId="748BF195" w14:textId="3BC36E57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37BFE41B" w14:textId="2FAAB5D5" w:rsidR="00EB4269" w:rsidRPr="00D63D64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3A2A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gridSpan w:val="2"/>
            <w:vAlign w:val="center"/>
          </w:tcPr>
          <w:p w14:paraId="591F7490" w14:textId="0B13A106" w:rsidR="00EB4269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к 100-летию учреждения (Енисей кино)</w:t>
            </w:r>
          </w:p>
          <w:p w14:paraId="579EA6C4" w14:textId="2B1CE2AF" w:rsidR="00EB4269" w:rsidRPr="00D63D64" w:rsidRDefault="00EB4269" w:rsidP="006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видеороликов участников эколого-просветительского фестиваля «Из века – в век» </w:t>
            </w:r>
          </w:p>
        </w:tc>
      </w:tr>
    </w:tbl>
    <w:p w14:paraId="1F785278" w14:textId="77777777" w:rsidR="00EE3595" w:rsidRPr="00EE3595" w:rsidRDefault="00EE3595" w:rsidP="003916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3595" w:rsidRPr="00EE3595" w:rsidSect="00EB42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01B52"/>
    <w:rsid w:val="00010E93"/>
    <w:rsid w:val="00020C22"/>
    <w:rsid w:val="00054FCD"/>
    <w:rsid w:val="00074E1D"/>
    <w:rsid w:val="000975A0"/>
    <w:rsid w:val="000A274E"/>
    <w:rsid w:val="00241B29"/>
    <w:rsid w:val="002A2FD0"/>
    <w:rsid w:val="002B77CD"/>
    <w:rsid w:val="002D7F70"/>
    <w:rsid w:val="003916E1"/>
    <w:rsid w:val="003A2AE5"/>
    <w:rsid w:val="00490836"/>
    <w:rsid w:val="004F2D27"/>
    <w:rsid w:val="00594805"/>
    <w:rsid w:val="005A0915"/>
    <w:rsid w:val="005F5650"/>
    <w:rsid w:val="00610A15"/>
    <w:rsid w:val="0062293A"/>
    <w:rsid w:val="00666BDE"/>
    <w:rsid w:val="006A1153"/>
    <w:rsid w:val="006C2385"/>
    <w:rsid w:val="006D0B73"/>
    <w:rsid w:val="00783321"/>
    <w:rsid w:val="00814A6E"/>
    <w:rsid w:val="0086671B"/>
    <w:rsid w:val="009241A6"/>
    <w:rsid w:val="00A443F2"/>
    <w:rsid w:val="00A66A10"/>
    <w:rsid w:val="00B67652"/>
    <w:rsid w:val="00BF7479"/>
    <w:rsid w:val="00C5105A"/>
    <w:rsid w:val="00C6792E"/>
    <w:rsid w:val="00C75F55"/>
    <w:rsid w:val="00CA4F4E"/>
    <w:rsid w:val="00D34B88"/>
    <w:rsid w:val="00D34BEA"/>
    <w:rsid w:val="00D63D64"/>
    <w:rsid w:val="00D86C88"/>
    <w:rsid w:val="00DB2A3E"/>
    <w:rsid w:val="00DD61F6"/>
    <w:rsid w:val="00E24DFE"/>
    <w:rsid w:val="00E50948"/>
    <w:rsid w:val="00E82142"/>
    <w:rsid w:val="00EB4269"/>
    <w:rsid w:val="00EE3595"/>
    <w:rsid w:val="00EF309E"/>
    <w:rsid w:val="00F63D41"/>
    <w:rsid w:val="00F744D9"/>
    <w:rsid w:val="00F92941"/>
    <w:rsid w:val="00FD7CC6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263"/>
  <w15:chartTrackingRefBased/>
  <w15:docId w15:val="{671A61EB-BAF3-4621-93F3-A36929D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Кир Кудрявцев</cp:lastModifiedBy>
  <cp:revision>12</cp:revision>
  <cp:lastPrinted>2025-01-10T05:13:00Z</cp:lastPrinted>
  <dcterms:created xsi:type="dcterms:W3CDTF">2025-04-01T03:22:00Z</dcterms:created>
  <dcterms:modified xsi:type="dcterms:W3CDTF">2025-04-09T09:44:00Z</dcterms:modified>
</cp:coreProperties>
</file>